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5590">
      <w:pPr>
        <w:pStyle w:val="Title"/>
      </w:pPr>
    </w:p>
    <w:p w:rsidR="00000000" w:rsidRDefault="00DA5590">
      <w:pPr>
        <w:pStyle w:val="Title"/>
      </w:pPr>
    </w:p>
    <w:p w:rsidR="00000000" w:rsidRDefault="00DA5590">
      <w:pPr>
        <w:pStyle w:val="Title"/>
      </w:pPr>
      <w:r>
        <w:t>Common Form 38- ORDER IN THE NATURE OF PROHIBITION</w:t>
      </w:r>
    </w:p>
    <w:p w:rsidR="00000000" w:rsidRDefault="00DA5590">
      <w:pPr>
        <w:pStyle w:val="Title"/>
        <w:rPr>
          <w:b w:val="0"/>
          <w:bCs w:val="0"/>
          <w:i/>
          <w:iCs/>
        </w:rPr>
      </w:pPr>
    </w:p>
    <w:p w:rsidR="00000000" w:rsidRDefault="00DA5590">
      <w:pPr>
        <w:rPr>
          <w:b/>
          <w:bCs/>
        </w:rPr>
      </w:pPr>
    </w:p>
    <w:p w:rsidR="00000000" w:rsidRDefault="00DA5590">
      <w:pPr>
        <w:rPr>
          <w:b/>
          <w:bCs/>
        </w:rPr>
      </w:pPr>
    </w:p>
    <w:p w:rsidR="00000000" w:rsidRDefault="00DA5590">
      <w:pPr>
        <w:tabs>
          <w:tab w:val="left" w:pos="2880"/>
        </w:tabs>
      </w:pPr>
      <w:r>
        <w:rPr>
          <w:b/>
          <w:bCs/>
        </w:rPr>
        <w:t>Judicial Officer:</w:t>
      </w:r>
      <w:r>
        <w:rPr>
          <w:b/>
          <w:bCs/>
        </w:rPr>
        <w:tab/>
      </w:r>
      <w:r>
        <w:rPr>
          <w:b/>
          <w:bCs/>
        </w:rPr>
        <w:tab/>
      </w:r>
      <w:r>
        <w:t>The Honourable Justice ………………………….</w:t>
      </w:r>
    </w:p>
    <w:p w:rsidR="00000000" w:rsidRDefault="00DA5590">
      <w:r>
        <w:tab/>
      </w:r>
      <w:r>
        <w:tab/>
      </w:r>
      <w:r>
        <w:tab/>
      </w:r>
      <w:r>
        <w:tab/>
      </w:r>
      <w:r>
        <w:tab/>
      </w:r>
    </w:p>
    <w:p w:rsidR="00000000" w:rsidRDefault="00DA5590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………………………………….</w:t>
      </w:r>
      <w:r>
        <w:rPr>
          <w:i/>
          <w:iCs/>
        </w:rPr>
        <w:t>[DD/MM/YYYY]</w:t>
      </w:r>
    </w:p>
    <w:p w:rsidR="00000000" w:rsidRDefault="00DA5590">
      <w:pPr>
        <w:rPr>
          <w:i/>
          <w:iCs/>
        </w:rPr>
      </w:pPr>
    </w:p>
    <w:p w:rsidR="00000000" w:rsidRDefault="00DA5590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…………………………………</w:t>
      </w:r>
      <w:proofErr w:type="gramStart"/>
      <w:r>
        <w:t>.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DA5590"/>
    <w:p w:rsidR="00000000" w:rsidRDefault="00DA5590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DA5590"/>
    <w:p w:rsidR="00000000" w:rsidRDefault="00DA5590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DA5590"/>
    <w:p w:rsidR="00000000" w:rsidRDefault="00DA5590">
      <w:pPr>
        <w:tabs>
          <w:tab w:val="left" w:pos="2520"/>
        </w:tabs>
      </w:pPr>
      <w:r>
        <w:rPr>
          <w:b/>
          <w:bCs/>
        </w:rPr>
        <w:t>Appearance</w:t>
      </w:r>
      <w:r>
        <w:rPr>
          <w:b/>
          <w:bCs/>
        </w:rPr>
        <w:t>s:</w:t>
      </w:r>
      <w:r>
        <w:rPr>
          <w:b/>
          <w:bCs/>
        </w:rPr>
        <w:tab/>
      </w:r>
      <w:r>
        <w:t>.………………………………...Solicitor/Counsel for the Plaintiff(s)</w:t>
      </w:r>
    </w:p>
    <w:p w:rsidR="00000000" w:rsidRDefault="00DA5590">
      <w:pPr>
        <w:tabs>
          <w:tab w:val="left" w:pos="2520"/>
        </w:tabs>
      </w:pPr>
      <w:r>
        <w:tab/>
        <w:t>…………………………….…...Solicitor/Counsel for the Defendant(s)</w:t>
      </w:r>
    </w:p>
    <w:p w:rsidR="00000000" w:rsidRDefault="00DA5590">
      <w:pPr>
        <w:tabs>
          <w:tab w:val="left" w:pos="2520"/>
        </w:tabs>
      </w:pPr>
      <w:r>
        <w:tab/>
        <w:t>…………………………….…...Solicitor/Counsel for</w:t>
      </w:r>
      <w:r>
        <w:rPr>
          <w:i/>
          <w:iCs/>
        </w:rPr>
        <w:t xml:space="preserve"> [Other Parties]</w:t>
      </w:r>
    </w:p>
    <w:p w:rsidR="00000000" w:rsidRDefault="00DA5590"/>
    <w:p w:rsidR="00000000" w:rsidRDefault="00DA5590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</w:t>
      </w:r>
      <w:proofErr w:type="gramEnd"/>
    </w:p>
    <w:p w:rsidR="00000000" w:rsidRDefault="00DA5590">
      <w:pPr>
        <w:rPr>
          <w:b/>
          <w:bCs/>
        </w:rPr>
      </w:pPr>
    </w:p>
    <w:p w:rsidR="00000000" w:rsidRDefault="00DA5590">
      <w:r>
        <w:rPr>
          <w:b/>
          <w:bCs/>
        </w:rPr>
        <w:t>THE COURT ORDERS that:</w:t>
      </w:r>
    </w:p>
    <w:p w:rsidR="00000000" w:rsidRDefault="00DA5590"/>
    <w:p w:rsidR="00000000" w:rsidRDefault="00DA5590">
      <w:pPr>
        <w:pStyle w:val="BodyText2"/>
      </w:pPr>
      <w:r>
        <w:t>1.</w:t>
      </w:r>
      <w:r>
        <w:tab/>
        <w:t>The [</w:t>
      </w:r>
      <w:r>
        <w:rPr>
          <w:i/>
          <w:iCs/>
        </w:rPr>
        <w:t>Court</w:t>
      </w:r>
      <w:r>
        <w:t>] is prohibited from further proceeding with the hearing and adjudication of the</w:t>
      </w:r>
      <w:r>
        <w:rPr>
          <w:i/>
          <w:iCs/>
        </w:rPr>
        <w:t xml:space="preserve"> complaint/information</w:t>
      </w:r>
      <w:r>
        <w:t xml:space="preserve"> of [</w:t>
      </w:r>
      <w:r>
        <w:rPr>
          <w:i/>
          <w:iCs/>
        </w:rPr>
        <w:t>Name</w:t>
      </w:r>
      <w:r>
        <w:t>] dated [</w:t>
      </w:r>
      <w:r>
        <w:rPr>
          <w:i/>
          <w:iCs/>
        </w:rPr>
        <w:t>Date</w:t>
      </w:r>
      <w:r>
        <w:t>] whereby [</w:t>
      </w:r>
      <w:r>
        <w:rPr>
          <w:i/>
          <w:iCs/>
        </w:rPr>
        <w:t>Sufficiently describe complaint/information by reference to the charge and person charged</w:t>
      </w:r>
      <w:r>
        <w:t>].</w:t>
      </w:r>
    </w:p>
    <w:p w:rsidR="00000000" w:rsidRDefault="00DA5590">
      <w:pPr>
        <w:pStyle w:val="BodyText2"/>
      </w:pPr>
    </w:p>
    <w:p w:rsidR="00000000" w:rsidRDefault="00DA5590">
      <w:pPr>
        <w:rPr>
          <w:i/>
          <w:iCs/>
        </w:rPr>
      </w:pPr>
      <w:r>
        <w:rPr>
          <w:i/>
          <w:iCs/>
        </w:rPr>
        <w:t>OR</w:t>
      </w:r>
    </w:p>
    <w:p w:rsidR="00000000" w:rsidRDefault="00DA5590">
      <w:pPr>
        <w:ind w:left="567" w:hanging="567"/>
        <w:rPr>
          <w:i/>
          <w:iCs/>
        </w:rPr>
      </w:pPr>
    </w:p>
    <w:p w:rsidR="00000000" w:rsidRDefault="00DA5590">
      <w:pPr>
        <w:ind w:left="567" w:hanging="567"/>
      </w:pPr>
      <w:r>
        <w:t>1.</w:t>
      </w:r>
      <w:r>
        <w:tab/>
        <w:t>The [</w:t>
      </w:r>
      <w:r>
        <w:rPr>
          <w:i/>
          <w:iCs/>
        </w:rPr>
        <w:t>Court</w:t>
      </w:r>
      <w:r>
        <w:t>]</w:t>
      </w:r>
      <w:r>
        <w:rPr>
          <w:i/>
          <w:iCs/>
        </w:rPr>
        <w:t xml:space="preserve"> </w:t>
      </w:r>
      <w:r>
        <w:t>is prohib</w:t>
      </w:r>
      <w:r>
        <w:t>ited from further proceeding with the hearing of an application [</w:t>
      </w:r>
      <w:r>
        <w:rPr>
          <w:i/>
          <w:iCs/>
        </w:rPr>
        <w:t>or as the case may be</w:t>
      </w:r>
      <w:r>
        <w:t xml:space="preserve">] in matter </w:t>
      </w:r>
      <w:proofErr w:type="gramStart"/>
      <w:r>
        <w:t>No</w:t>
      </w:r>
      <w:proofErr w:type="gramEnd"/>
      <w:r>
        <w:t xml:space="preserve"> [</w:t>
      </w:r>
      <w:r>
        <w:rPr>
          <w:i/>
          <w:iCs/>
        </w:rPr>
        <w:t>No</w:t>
      </w:r>
      <w:r>
        <w:t>] of [</w:t>
      </w:r>
      <w:r>
        <w:rPr>
          <w:i/>
          <w:iCs/>
        </w:rPr>
        <w:t>Year</w:t>
      </w:r>
      <w:r>
        <w:t>] wherein [</w:t>
      </w:r>
      <w:r>
        <w:rPr>
          <w:i/>
          <w:iCs/>
        </w:rPr>
        <w:t>Name</w:t>
      </w:r>
      <w:r>
        <w:t>] is [</w:t>
      </w:r>
      <w:r>
        <w:rPr>
          <w:i/>
          <w:iCs/>
        </w:rPr>
        <w:t>Party title</w:t>
      </w:r>
      <w:r>
        <w:t>] and [</w:t>
      </w:r>
      <w:r>
        <w:rPr>
          <w:i/>
          <w:iCs/>
        </w:rPr>
        <w:t>Name</w:t>
      </w:r>
      <w:r>
        <w:t>] is [</w:t>
      </w:r>
      <w:r>
        <w:rPr>
          <w:i/>
          <w:iCs/>
        </w:rPr>
        <w:t>Party title</w:t>
      </w:r>
      <w:r>
        <w:t>].</w:t>
      </w:r>
    </w:p>
    <w:p w:rsidR="00000000" w:rsidRDefault="00DA5590">
      <w:pPr>
        <w:ind w:left="567" w:hanging="567"/>
        <w:rPr>
          <w:i/>
          <w:iCs/>
        </w:rPr>
      </w:pPr>
    </w:p>
    <w:p w:rsidR="00000000" w:rsidRDefault="00DA5590">
      <w:pPr>
        <w:rPr>
          <w:i/>
          <w:iCs/>
        </w:rPr>
      </w:pPr>
      <w:r>
        <w:rPr>
          <w:i/>
          <w:iCs/>
        </w:rPr>
        <w:t>[Other text, including requisite injunctions or stay orders, as appropriate]</w:t>
      </w:r>
      <w:r>
        <w:rPr>
          <w:i/>
          <w:iCs/>
        </w:rPr>
        <w:tab/>
      </w:r>
    </w:p>
    <w:p w:rsidR="00000000" w:rsidRDefault="00DA5590">
      <w:pPr>
        <w:rPr>
          <w:i/>
          <w:iCs/>
        </w:rPr>
      </w:pPr>
    </w:p>
    <w:p w:rsidR="00000000" w:rsidRDefault="00DA5590">
      <w:pPr>
        <w:rPr>
          <w:i/>
          <w:iCs/>
        </w:rPr>
      </w:pPr>
    </w:p>
    <w:p w:rsidR="00000000" w:rsidRDefault="00DA5590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by……………………………..</w:t>
      </w:r>
    </w:p>
    <w:p w:rsidR="00000000" w:rsidRDefault="00DA5590">
      <w:pPr>
        <w:tabs>
          <w:tab w:val="left" w:pos="666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DA5590"/>
    <w:p w:rsidR="00000000" w:rsidRDefault="00DA5590">
      <w:pPr>
        <w:tabs>
          <w:tab w:val="left" w:pos="3060"/>
        </w:tabs>
      </w:pPr>
      <w:r>
        <w:tab/>
        <w:t>Computer File Reference………………………………….</w:t>
      </w:r>
    </w:p>
    <w:p w:rsidR="00000000" w:rsidRDefault="00DA5590"/>
    <w:p w:rsidR="00000000" w:rsidRDefault="00DA5590">
      <w:pPr>
        <w:ind w:left="567" w:hanging="567"/>
        <w:rPr>
          <w:i/>
          <w:iCs/>
        </w:rPr>
      </w:pPr>
    </w:p>
    <w:p w:rsidR="00000000" w:rsidRDefault="00DA5590">
      <w:pPr>
        <w:ind w:left="1134" w:hanging="567"/>
      </w:pPr>
    </w:p>
    <w:p w:rsidR="00000000" w:rsidRDefault="00DA5590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A5590">
      <w:r>
        <w:separator/>
      </w:r>
    </w:p>
  </w:endnote>
  <w:endnote w:type="continuationSeparator" w:id="0">
    <w:p w:rsidR="00000000" w:rsidRDefault="00DA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A5590">
      <w:r>
        <w:separator/>
      </w:r>
    </w:p>
  </w:footnote>
  <w:footnote w:type="continuationSeparator" w:id="0">
    <w:p w:rsidR="00000000" w:rsidRDefault="00DA5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559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A5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920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520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A5590"/>
    <w:rsid w:val="00DA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289E4-B203-450A-9E69-ADA18807871E}"/>
</file>

<file path=customXml/itemProps2.xml><?xml version="1.0" encoding="utf-8"?>
<ds:datastoreItem xmlns:ds="http://schemas.openxmlformats.org/officeDocument/2006/customXml" ds:itemID="{75816153-C194-47CA-8754-B8AC023B17B6}"/>
</file>

<file path=customXml/itemProps3.xml><?xml version="1.0" encoding="utf-8"?>
<ds:datastoreItem xmlns:ds="http://schemas.openxmlformats.org/officeDocument/2006/customXml" ds:itemID="{280F27A2-E1BE-405D-834A-F5797EEFB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38- ORDER IN THE NATURE OF PROHIBITION</vt:lpstr>
    </vt:vector>
  </TitlesOfParts>
  <Company>South Australian Government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38- ORDER IN THE NATURE OF PROHIBITION</dc:title>
  <dc:creator>Courts Administration Authority</dc:creator>
  <cp:lastModifiedBy>kisbac</cp:lastModifiedBy>
  <cp:revision>2</cp:revision>
  <cp:lastPrinted>1996-03-05T04:52:00Z</cp:lastPrinted>
  <dcterms:created xsi:type="dcterms:W3CDTF">2012-05-28T23:55:00Z</dcterms:created>
  <dcterms:modified xsi:type="dcterms:W3CDTF">2012-05-28T23:55:00Z</dcterms:modified>
</cp:coreProperties>
</file>